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F790" w14:textId="77777777" w:rsidR="005F2F87" w:rsidRDefault="005F2F87" w:rsidP="005F2F87">
      <w:pPr>
        <w:pStyle w:val="Geenafstand"/>
        <w:rPr>
          <w:i/>
        </w:rPr>
      </w:pPr>
    </w:p>
    <w:p w14:paraId="2C534A59" w14:textId="77777777" w:rsidR="005F2F87" w:rsidRPr="005F2F87" w:rsidRDefault="005F2F87" w:rsidP="005F2F87">
      <w:pPr>
        <w:pStyle w:val="Geenafstand"/>
        <w:rPr>
          <w:i/>
        </w:rPr>
      </w:pPr>
      <w:r w:rsidRPr="005F2F87">
        <w:rPr>
          <w:i/>
        </w:rPr>
        <w:t>Secr. Locatie Leeuwarden</w:t>
      </w:r>
    </w:p>
    <w:p w14:paraId="1257F58D" w14:textId="77777777" w:rsidR="005F2F87" w:rsidRPr="005F2F87" w:rsidRDefault="005F2F87" w:rsidP="005F2F87">
      <w:pPr>
        <w:pStyle w:val="Geenafstand"/>
        <w:rPr>
          <w:i/>
        </w:rPr>
      </w:pPr>
      <w:r w:rsidRPr="005F2F87">
        <w:rPr>
          <w:i/>
        </w:rPr>
        <w:t>Kleasterwei 37</w:t>
      </w:r>
    </w:p>
    <w:p w14:paraId="5373E50F" w14:textId="77777777" w:rsidR="005F2F87" w:rsidRPr="005F2F87" w:rsidRDefault="005F2F87" w:rsidP="005F2F87">
      <w:pPr>
        <w:pStyle w:val="Geenafstand"/>
        <w:rPr>
          <w:i/>
        </w:rPr>
      </w:pPr>
      <w:r w:rsidRPr="005F2F87">
        <w:rPr>
          <w:i/>
        </w:rPr>
        <w:t>9172 GN Ferwert</w:t>
      </w:r>
    </w:p>
    <w:p w14:paraId="20274B31" w14:textId="77777777" w:rsidR="005F2F87" w:rsidRPr="002F1DC3" w:rsidRDefault="00000000" w:rsidP="005F2F87">
      <w:pPr>
        <w:pStyle w:val="Geenafstand"/>
        <w:rPr>
          <w:i/>
          <w:lang w:val="en-US"/>
        </w:rPr>
      </w:pPr>
      <w:hyperlink r:id="rId6" w:history="1">
        <w:r w:rsidR="005F2F87" w:rsidRPr="002F1DC3">
          <w:rPr>
            <w:rStyle w:val="Hyperlink"/>
            <w:i/>
            <w:lang w:val="en-US"/>
          </w:rPr>
          <w:t>secr.leeuwarden@ageevee.nl</w:t>
        </w:r>
      </w:hyperlink>
    </w:p>
    <w:p w14:paraId="1E7C4901" w14:textId="069D9FE2" w:rsidR="005F2F87" w:rsidRPr="002F1DC3" w:rsidRDefault="005F2F87" w:rsidP="005F2F87">
      <w:pPr>
        <w:pStyle w:val="Geenafstand"/>
        <w:rPr>
          <w:i/>
          <w:lang w:val="en-US"/>
        </w:rPr>
      </w:pPr>
      <w:r w:rsidRPr="002F1DC3">
        <w:rPr>
          <w:i/>
          <w:lang w:val="en-US"/>
        </w:rPr>
        <w:t>tel. 06 80 11 04 55 secr.</w:t>
      </w:r>
    </w:p>
    <w:p w14:paraId="210979AA" w14:textId="505AB77B" w:rsidR="005F2F87" w:rsidRPr="005F2F87" w:rsidRDefault="005F2F87" w:rsidP="005F2F87">
      <w:pPr>
        <w:pStyle w:val="Geenafstand"/>
        <w:rPr>
          <w:i/>
        </w:rPr>
      </w:pPr>
      <w:r w:rsidRPr="005F2F87">
        <w:rPr>
          <w:i/>
        </w:rPr>
        <w:t>tel. 06 51 59 50 05 voorz.</w:t>
      </w:r>
    </w:p>
    <w:p w14:paraId="038D417C" w14:textId="6A8C1A0D" w:rsidR="00842EC8" w:rsidRDefault="00842EC8"/>
    <w:p w14:paraId="5D15D38A" w14:textId="1BD047B5" w:rsidR="00842EC8" w:rsidRDefault="006838B6">
      <w:r>
        <w:rPr>
          <w:noProof/>
        </w:rPr>
        <w:drawing>
          <wp:anchor distT="0" distB="0" distL="114300" distR="114300" simplePos="0" relativeHeight="251659264" behindDoc="1" locked="0" layoutInCell="1" allowOverlap="1" wp14:anchorId="2F5DFB71" wp14:editId="0200DD92">
            <wp:simplePos x="0" y="0"/>
            <wp:positionH relativeFrom="margin">
              <wp:align>center</wp:align>
            </wp:positionH>
            <wp:positionV relativeFrom="paragraph">
              <wp:posOffset>302895</wp:posOffset>
            </wp:positionV>
            <wp:extent cx="2476500" cy="2476500"/>
            <wp:effectExtent l="76200" t="76200" r="57150" b="57150"/>
            <wp:wrapNone/>
            <wp:docPr id="772536191" name="Afbeelding 4" descr="Oude Fiets Tekening, Fiets Tekening, Cyclus Tekening, Fiets Afbeelding PNG  transparante clipart en PSD-bestand gratis downlo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ude Fiets Tekening, Fiets Tekening, Cyclus Tekening, Fiets Afbeelding PNG  transparante clipart en PSD-bestand gratis downloa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5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1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436">
        <w:t xml:space="preserve">Ferwert, </w:t>
      </w:r>
      <w:r w:rsidR="00F139CB">
        <w:t>juli</w:t>
      </w:r>
      <w:r w:rsidR="002F1DC3">
        <w:t xml:space="preserve"> 2024</w:t>
      </w:r>
    </w:p>
    <w:p w14:paraId="29613664" w14:textId="2119767F" w:rsidR="00842EC8" w:rsidRDefault="00842EC8">
      <w:r>
        <w:t>Beste AGV lid,</w:t>
      </w:r>
    </w:p>
    <w:p w14:paraId="11706B54" w14:textId="3E868540" w:rsidR="003E344F" w:rsidRDefault="00842EC8" w:rsidP="001B35A0">
      <w:r>
        <w:t xml:space="preserve">Met deze brief nodigen wij u uit voor de </w:t>
      </w:r>
      <w:r w:rsidR="003E344F">
        <w:t>volgende activiteit van de Achmea Gepensioneerden Vereniging.</w:t>
      </w:r>
    </w:p>
    <w:p w14:paraId="24D403C6" w14:textId="2DA581EE" w:rsidR="00F139CB" w:rsidRPr="004F62C2" w:rsidRDefault="00F139CB" w:rsidP="00F139CB">
      <w:pPr>
        <w:jc w:val="center"/>
        <w:rPr>
          <w:b/>
          <w:bCs/>
          <w:sz w:val="40"/>
          <w:szCs w:val="40"/>
        </w:rPr>
      </w:pPr>
      <w:r w:rsidRPr="004F62C2">
        <w:rPr>
          <w:b/>
          <w:bCs/>
          <w:sz w:val="40"/>
          <w:szCs w:val="40"/>
        </w:rPr>
        <w:t>Fietsdag met BBQ in Zuid West Friesland</w:t>
      </w:r>
    </w:p>
    <w:p w14:paraId="3B83B28A" w14:textId="6A62B73C" w:rsidR="00842EC8" w:rsidRPr="004F62C2" w:rsidRDefault="002F1DC3" w:rsidP="009429F2">
      <w:pPr>
        <w:ind w:left="708"/>
        <w:jc w:val="center"/>
        <w:rPr>
          <w:b/>
          <w:i/>
          <w:iCs/>
          <w:sz w:val="32"/>
          <w:szCs w:val="32"/>
        </w:rPr>
      </w:pPr>
      <w:r w:rsidRPr="004F62C2">
        <w:rPr>
          <w:b/>
          <w:i/>
          <w:iCs/>
          <w:sz w:val="32"/>
          <w:szCs w:val="32"/>
        </w:rPr>
        <w:t>D</w:t>
      </w:r>
      <w:r w:rsidR="00F139CB" w:rsidRPr="004F62C2">
        <w:rPr>
          <w:b/>
          <w:i/>
          <w:iCs/>
          <w:sz w:val="32"/>
          <w:szCs w:val="32"/>
        </w:rPr>
        <w:t>onderdag 12 september</w:t>
      </w:r>
      <w:r w:rsidRPr="004F62C2">
        <w:rPr>
          <w:b/>
          <w:i/>
          <w:iCs/>
          <w:sz w:val="32"/>
          <w:szCs w:val="32"/>
        </w:rPr>
        <w:t xml:space="preserve"> 2024</w:t>
      </w:r>
    </w:p>
    <w:p w14:paraId="46652083" w14:textId="62F4C6B1" w:rsidR="003E344F" w:rsidRPr="003E344F" w:rsidRDefault="003E344F" w:rsidP="003E344F">
      <w:r w:rsidRPr="003E344F">
        <w:t>Het programma ziet er als volgt uit:</w:t>
      </w:r>
      <w:r w:rsidR="009429F2">
        <w:tab/>
      </w:r>
      <w:r w:rsidR="009429F2">
        <w:tab/>
      </w:r>
      <w:r w:rsidR="009429F2">
        <w:tab/>
      </w:r>
      <w:r w:rsidR="009429F2">
        <w:tab/>
      </w:r>
    </w:p>
    <w:p w14:paraId="20F7BE39" w14:textId="34AD5440" w:rsidR="005372A8" w:rsidRPr="002F1DC3" w:rsidRDefault="00F139CB" w:rsidP="002F1DC3">
      <w:pPr>
        <w:pStyle w:val="Geenafstand"/>
        <w:spacing w:line="192" w:lineRule="auto"/>
      </w:pPr>
      <w:r w:rsidRPr="00F139CB">
        <w:rPr>
          <w:noProof/>
        </w:rPr>
        <w:drawing>
          <wp:anchor distT="0" distB="0" distL="114300" distR="114300" simplePos="0" relativeHeight="251658240" behindDoc="1" locked="0" layoutInCell="1" allowOverlap="1" wp14:anchorId="64C73192" wp14:editId="3FDE722E">
            <wp:simplePos x="0" y="0"/>
            <wp:positionH relativeFrom="column">
              <wp:posOffset>1891665</wp:posOffset>
            </wp:positionH>
            <wp:positionV relativeFrom="paragraph">
              <wp:posOffset>67310</wp:posOffset>
            </wp:positionV>
            <wp:extent cx="1028700" cy="343087"/>
            <wp:effectExtent l="0" t="0" r="0" b="0"/>
            <wp:wrapNone/>
            <wp:docPr id="370179904" name="Afbeelding 1" descr="Afbeelding met Lettertype, logo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79904" name="Afbeelding 1" descr="Afbeelding met Lettertype, logo, Graphics,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4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86F" w:rsidRPr="002F1DC3">
        <w:tab/>
      </w:r>
      <w:r w:rsidR="00A6186F" w:rsidRPr="002F1DC3">
        <w:tab/>
      </w:r>
      <w:r w:rsidR="00A6186F" w:rsidRPr="002F1DC3">
        <w:tab/>
      </w:r>
      <w:r w:rsidR="00A6186F" w:rsidRPr="002F1DC3">
        <w:tab/>
      </w:r>
    </w:p>
    <w:p w14:paraId="5B494501" w14:textId="00CF6353" w:rsidR="005F63EB" w:rsidRPr="002F1DC3" w:rsidRDefault="005F63EB" w:rsidP="002F1DC3">
      <w:pPr>
        <w:pStyle w:val="Geenafstand"/>
        <w:spacing w:line="192" w:lineRule="auto"/>
      </w:pPr>
      <w:r w:rsidRPr="002F1DC3">
        <w:t>1</w:t>
      </w:r>
      <w:r w:rsidR="002F1DC3" w:rsidRPr="002F1DC3">
        <w:t>0.00</w:t>
      </w:r>
      <w:r w:rsidR="002176FA" w:rsidRPr="002F1DC3">
        <w:t xml:space="preserve"> uur</w:t>
      </w:r>
      <w:r w:rsidR="002176FA" w:rsidRPr="002F1DC3">
        <w:tab/>
      </w:r>
      <w:r w:rsidRPr="002F1DC3">
        <w:t>Aankomst bij</w:t>
      </w:r>
      <w:r w:rsidR="00F139CB">
        <w:tab/>
      </w:r>
      <w:r w:rsidR="00F139CB">
        <w:tab/>
      </w:r>
      <w:r w:rsidR="00F139CB">
        <w:tab/>
      </w:r>
      <w:r w:rsidR="00F139CB">
        <w:tab/>
      </w:r>
      <w:r w:rsidR="00F139CB" w:rsidRPr="00F139CB">
        <w:rPr>
          <w:b/>
          <w:bCs/>
          <w:sz w:val="24"/>
          <w:szCs w:val="24"/>
        </w:rPr>
        <w:t>De Kuilart 1, 8723</w:t>
      </w:r>
      <w:r w:rsidR="004F62C2">
        <w:rPr>
          <w:b/>
          <w:bCs/>
          <w:sz w:val="24"/>
          <w:szCs w:val="24"/>
        </w:rPr>
        <w:t xml:space="preserve"> </w:t>
      </w:r>
      <w:r w:rsidR="00F139CB" w:rsidRPr="00F139CB">
        <w:rPr>
          <w:b/>
          <w:bCs/>
          <w:sz w:val="24"/>
          <w:szCs w:val="24"/>
        </w:rPr>
        <w:t>CG Koudum</w:t>
      </w:r>
      <w:r w:rsidRPr="002F1DC3">
        <w:t xml:space="preserve"> </w:t>
      </w:r>
    </w:p>
    <w:p w14:paraId="24E92F53" w14:textId="77777777" w:rsidR="005F63EB" w:rsidRPr="002F1DC3" w:rsidRDefault="005F63EB" w:rsidP="002F1DC3">
      <w:pPr>
        <w:pStyle w:val="Geenafstand"/>
        <w:spacing w:line="192" w:lineRule="auto"/>
      </w:pPr>
    </w:p>
    <w:p w14:paraId="20C95593" w14:textId="351D52D0" w:rsidR="005F63EB" w:rsidRPr="002F1DC3" w:rsidRDefault="00F139CB" w:rsidP="002F1DC3">
      <w:pPr>
        <w:pStyle w:val="Geenafstand"/>
        <w:spacing w:line="192" w:lineRule="auto"/>
      </w:pPr>
      <w:r>
        <w:tab/>
      </w:r>
      <w:r w:rsidR="005F63EB" w:rsidRPr="002F1DC3">
        <w:tab/>
      </w:r>
      <w:r>
        <w:t>U krijgt koffie met gebak</w:t>
      </w:r>
    </w:p>
    <w:p w14:paraId="66E4BABF" w14:textId="77777777" w:rsidR="005F63EB" w:rsidRPr="002F1DC3" w:rsidRDefault="005F63EB" w:rsidP="002F1DC3">
      <w:pPr>
        <w:pStyle w:val="Geenafstand"/>
        <w:spacing w:line="192" w:lineRule="auto"/>
      </w:pPr>
    </w:p>
    <w:p w14:paraId="6FDD2320" w14:textId="196FE56F" w:rsidR="005F63EB" w:rsidRDefault="005F63EB" w:rsidP="002F1DC3">
      <w:pPr>
        <w:pStyle w:val="Geenafstand"/>
        <w:spacing w:line="192" w:lineRule="auto"/>
      </w:pPr>
      <w:r w:rsidRPr="002F1DC3">
        <w:t>1</w:t>
      </w:r>
      <w:r w:rsidR="00F139CB">
        <w:t>1</w:t>
      </w:r>
      <w:r w:rsidRPr="002F1DC3">
        <w:t>.</w:t>
      </w:r>
      <w:r w:rsidR="002F1DC3" w:rsidRPr="002F1DC3">
        <w:t>0</w:t>
      </w:r>
      <w:r w:rsidRPr="002F1DC3">
        <w:t>0 uur</w:t>
      </w:r>
      <w:r w:rsidRPr="002F1DC3">
        <w:tab/>
      </w:r>
      <w:r w:rsidR="00F139CB">
        <w:t>Fietsen in het mooie Gaasterland; U kunt kiezen uit een korte of een wat langere route</w:t>
      </w:r>
      <w:r w:rsidR="004F62C2">
        <w:t>,</w:t>
      </w:r>
    </w:p>
    <w:p w14:paraId="42683519" w14:textId="41E5F86D" w:rsidR="004F62C2" w:rsidRPr="002F1DC3" w:rsidRDefault="004F62C2" w:rsidP="002F1DC3">
      <w:pPr>
        <w:pStyle w:val="Geenafstand"/>
        <w:spacing w:line="192" w:lineRule="auto"/>
      </w:pPr>
      <w:r>
        <w:tab/>
      </w:r>
      <w:r>
        <w:tab/>
        <w:t>U ontvangt daarvoor een knooppunten kaart.</w:t>
      </w:r>
    </w:p>
    <w:p w14:paraId="1199787E" w14:textId="77777777" w:rsidR="005F63EB" w:rsidRPr="002F1DC3" w:rsidRDefault="005F63EB" w:rsidP="002F1DC3">
      <w:pPr>
        <w:pStyle w:val="Geenafstand"/>
        <w:spacing w:line="192" w:lineRule="auto"/>
      </w:pPr>
    </w:p>
    <w:p w14:paraId="47B0229C" w14:textId="486954EC" w:rsidR="005F63EB" w:rsidRPr="002F1DC3" w:rsidRDefault="005F63EB" w:rsidP="002F1DC3">
      <w:pPr>
        <w:pStyle w:val="Geenafstand"/>
        <w:spacing w:line="192" w:lineRule="auto"/>
      </w:pPr>
      <w:r w:rsidRPr="002F1DC3">
        <w:t>1</w:t>
      </w:r>
      <w:r w:rsidR="00F139CB">
        <w:t>6</w:t>
      </w:r>
      <w:r w:rsidRPr="002F1DC3">
        <w:t>.00 uur</w:t>
      </w:r>
      <w:r w:rsidRPr="002F1DC3">
        <w:tab/>
      </w:r>
      <w:r w:rsidR="00F139CB">
        <w:t>Weer terug op vakantiepark de Kuilart</w:t>
      </w:r>
    </w:p>
    <w:p w14:paraId="4B2C9449" w14:textId="77777777" w:rsidR="005F63EB" w:rsidRPr="002F1DC3" w:rsidRDefault="005F63EB" w:rsidP="002F1DC3">
      <w:pPr>
        <w:pStyle w:val="Geenafstand"/>
        <w:spacing w:line="192" w:lineRule="auto"/>
      </w:pPr>
    </w:p>
    <w:p w14:paraId="2426898D" w14:textId="3C6A7062" w:rsidR="005372A8" w:rsidRDefault="000A17B3" w:rsidP="002F1DC3">
      <w:pPr>
        <w:pStyle w:val="Geenafstand"/>
        <w:spacing w:line="192" w:lineRule="auto"/>
      </w:pPr>
      <w:r>
        <w:t>16.</w:t>
      </w:r>
      <w:r w:rsidR="004F62C2">
        <w:t>0</w:t>
      </w:r>
      <w:r>
        <w:t xml:space="preserve">0 uur  </w:t>
      </w:r>
      <w:r>
        <w:tab/>
      </w:r>
      <w:r w:rsidR="005F63EB" w:rsidRPr="002F1DC3">
        <w:t xml:space="preserve">Afsluiting </w:t>
      </w:r>
      <w:r w:rsidR="00F139CB">
        <w:t>met een buiten BBQ</w:t>
      </w:r>
    </w:p>
    <w:p w14:paraId="560E0BCB" w14:textId="77777777" w:rsidR="000A17B3" w:rsidRDefault="000A17B3" w:rsidP="002F1DC3">
      <w:pPr>
        <w:pStyle w:val="Geenafstand"/>
        <w:spacing w:line="192" w:lineRule="auto"/>
      </w:pPr>
    </w:p>
    <w:p w14:paraId="0B477445" w14:textId="271B414A" w:rsidR="000A17B3" w:rsidRPr="002F1DC3" w:rsidRDefault="000A17B3" w:rsidP="002F1DC3">
      <w:pPr>
        <w:pStyle w:val="Geenafstand"/>
        <w:spacing w:line="192" w:lineRule="auto"/>
      </w:pPr>
      <w:r>
        <w:t>1</w:t>
      </w:r>
      <w:r w:rsidR="00F139CB">
        <w:t>8</w:t>
      </w:r>
      <w:r>
        <w:t>.</w:t>
      </w:r>
      <w:r w:rsidR="00F139CB">
        <w:t>0</w:t>
      </w:r>
      <w:r>
        <w:t>0 uur</w:t>
      </w:r>
      <w:r>
        <w:tab/>
      </w:r>
      <w:r w:rsidR="00F139CB">
        <w:t>Einde van de fietsdag</w:t>
      </w:r>
    </w:p>
    <w:p w14:paraId="7577BC8A" w14:textId="77777777" w:rsidR="005372A8" w:rsidRPr="002F1DC3" w:rsidRDefault="005372A8" w:rsidP="002F1DC3">
      <w:pPr>
        <w:pStyle w:val="Geenafstand"/>
        <w:spacing w:line="192" w:lineRule="auto"/>
      </w:pPr>
    </w:p>
    <w:p w14:paraId="21C0A241" w14:textId="77777777" w:rsidR="00B2626D" w:rsidRPr="002F1DC3" w:rsidRDefault="005372A8" w:rsidP="002F1DC3">
      <w:pPr>
        <w:pStyle w:val="Geenafstand"/>
        <w:spacing w:line="192" w:lineRule="auto"/>
      </w:pPr>
      <w:r w:rsidRPr="002F1DC3">
        <w:t>U bent van harte uitgenodigd</w:t>
      </w:r>
      <w:r w:rsidR="00A6186F" w:rsidRPr="002F1DC3">
        <w:t>!</w:t>
      </w:r>
    </w:p>
    <w:p w14:paraId="6F602C69" w14:textId="7C84BB94" w:rsidR="00A8220F" w:rsidRPr="00A6186F" w:rsidRDefault="00A8220F" w:rsidP="00A8220F">
      <w:pPr>
        <w:pStyle w:val="Geenafstand"/>
        <w:rPr>
          <w:b/>
        </w:rPr>
      </w:pPr>
      <w:r w:rsidRPr="00A6186F">
        <w:rPr>
          <w:b/>
        </w:rPr>
        <w:t xml:space="preserve">U dient zich vooraf aan te melden en te betalen vóór </w:t>
      </w:r>
      <w:r w:rsidR="0045272C">
        <w:rPr>
          <w:b/>
        </w:rPr>
        <w:t xml:space="preserve">1 </w:t>
      </w:r>
      <w:r w:rsidR="00EF5076">
        <w:rPr>
          <w:b/>
        </w:rPr>
        <w:t>augustus</w:t>
      </w:r>
      <w:r w:rsidR="0045272C">
        <w:rPr>
          <w:b/>
        </w:rPr>
        <w:t xml:space="preserve"> </w:t>
      </w:r>
      <w:r w:rsidRPr="00A6186F">
        <w:rPr>
          <w:b/>
        </w:rPr>
        <w:t xml:space="preserve">a.s. </w:t>
      </w:r>
    </w:p>
    <w:p w14:paraId="1C91220C" w14:textId="7FA9E45D" w:rsidR="004F62C2" w:rsidRDefault="00A8220F" w:rsidP="00A8220F">
      <w:pPr>
        <w:pStyle w:val="Geenafstand"/>
      </w:pPr>
      <w:r>
        <w:t xml:space="preserve">Aanmelding kan via mail aan het secretariaat zoals dat hierboven in de brief staat vermeld, of </w:t>
      </w:r>
      <w:r w:rsidR="00993A15">
        <w:t xml:space="preserve">-nog handiger- </w:t>
      </w:r>
      <w:r>
        <w:t xml:space="preserve">via de website </w:t>
      </w:r>
      <w:r w:rsidR="004F62C2" w:rsidRPr="004F62C2">
        <w:t>www.ageevee.nl</w:t>
      </w:r>
      <w:r>
        <w:t xml:space="preserve">. </w:t>
      </w:r>
    </w:p>
    <w:p w14:paraId="5794B859" w14:textId="4A579237" w:rsidR="00A8220F" w:rsidRDefault="00A8220F" w:rsidP="00A8220F">
      <w:pPr>
        <w:pStyle w:val="Geenafstand"/>
      </w:pPr>
      <w:r>
        <w:t>Vermeld u aub het aantal personen</w:t>
      </w:r>
      <w:r w:rsidR="0045272C">
        <w:t>, e</w:t>
      </w:r>
      <w:r>
        <w:t xml:space="preserve">ventuele dieetwensen </w:t>
      </w:r>
      <w:r w:rsidR="0045272C">
        <w:t xml:space="preserve">en ja dan nee </w:t>
      </w:r>
      <w:r w:rsidR="004F62C2">
        <w:t xml:space="preserve">dames- of heren </w:t>
      </w:r>
      <w:r w:rsidR="0045272C">
        <w:t>fietshuur</w:t>
      </w:r>
      <w:r>
        <w:t>.</w:t>
      </w:r>
    </w:p>
    <w:p w14:paraId="196C9FE1" w14:textId="7FE72985" w:rsidR="0045272C" w:rsidRDefault="00A8220F" w:rsidP="00A8220F">
      <w:pPr>
        <w:pStyle w:val="Geenafstand"/>
      </w:pPr>
      <w:r>
        <w:t>De eigen bijdrage voor deze activiteit</w:t>
      </w:r>
      <w:r w:rsidR="0045272C">
        <w:t>:</w:t>
      </w:r>
    </w:p>
    <w:p w14:paraId="7F710013" w14:textId="2C152880" w:rsidR="00A8220F" w:rsidRDefault="0045272C" w:rsidP="00A8220F">
      <w:pPr>
        <w:pStyle w:val="Geenafstand"/>
      </w:pPr>
      <w:r>
        <w:t xml:space="preserve">- neemt u zelf uw fiets of E-bike mee </w:t>
      </w:r>
      <w:r w:rsidR="00A8220F">
        <w:t>€ 2</w:t>
      </w:r>
      <w:r>
        <w:t>0</w:t>
      </w:r>
      <w:r w:rsidR="00A8220F">
        <w:t>,- per persoon</w:t>
      </w:r>
    </w:p>
    <w:p w14:paraId="589B702F" w14:textId="69C664F7" w:rsidR="0045272C" w:rsidRDefault="0045272C" w:rsidP="00A8220F">
      <w:pPr>
        <w:pStyle w:val="Geenafstand"/>
      </w:pPr>
      <w:r>
        <w:t>- wilt u een gewone fiets huren ook € 20,- per persoon</w:t>
      </w:r>
      <w:r w:rsidR="004F62C2">
        <w:t>*</w:t>
      </w:r>
    </w:p>
    <w:p w14:paraId="52F99EB0" w14:textId="1A7085B6" w:rsidR="0045272C" w:rsidRDefault="0045272C" w:rsidP="00A8220F">
      <w:pPr>
        <w:pStyle w:val="Geenafstand"/>
      </w:pPr>
      <w:r>
        <w:t>- wilt u een E-bike huren € 35,- per persoon</w:t>
      </w:r>
      <w:r w:rsidR="004F62C2">
        <w:t>*</w:t>
      </w:r>
    </w:p>
    <w:p w14:paraId="5908CEE5" w14:textId="66CDB73B" w:rsidR="0045272C" w:rsidRDefault="004F62C2" w:rsidP="00A8220F">
      <w:pPr>
        <w:pStyle w:val="Geenafstand"/>
      </w:pPr>
      <w:r>
        <w:t>* We hebben een beperkt aantal fietsen en E-bikes beschikbaar!</w:t>
      </w:r>
    </w:p>
    <w:p w14:paraId="4CC4153F" w14:textId="77777777" w:rsidR="004F62C2" w:rsidRDefault="004F62C2" w:rsidP="00A8220F">
      <w:pPr>
        <w:pStyle w:val="Geenafstand"/>
      </w:pPr>
    </w:p>
    <w:p w14:paraId="214A1F2E" w14:textId="55CD4559" w:rsidR="0045272C" w:rsidRDefault="0045272C" w:rsidP="00A8220F">
      <w:pPr>
        <w:pStyle w:val="Geenafstand"/>
      </w:pPr>
      <w:r>
        <w:t xml:space="preserve">Als u niet mee kunt of wilt fietsen </w:t>
      </w:r>
      <w:r w:rsidR="004F62C2">
        <w:t xml:space="preserve">dan bent u vanaf 15.00 uur van harte welkom op vakantiepark de Kuilart, om eerst een bakje koffie te drinken en vervolgens aan te sluiten bij de BBQ. De eigen bijdrage is dan </w:t>
      </w:r>
      <w:r w:rsidR="006838B6">
        <w:t xml:space="preserve">ook </w:t>
      </w:r>
      <w:r w:rsidR="004F62C2">
        <w:t>€ 20,-.</w:t>
      </w:r>
    </w:p>
    <w:p w14:paraId="19A01B8F" w14:textId="77777777" w:rsidR="004F62C2" w:rsidRDefault="004F62C2" w:rsidP="00A8220F">
      <w:pPr>
        <w:pStyle w:val="Geenafstand"/>
      </w:pPr>
    </w:p>
    <w:p w14:paraId="2D1CDFA0" w14:textId="724BD19B" w:rsidR="00A8220F" w:rsidRDefault="00A8220F" w:rsidP="00A8220F">
      <w:pPr>
        <w:pStyle w:val="Geenafstand"/>
      </w:pPr>
      <w:r>
        <w:t xml:space="preserve">De betaling dient eveneens binnen te zijn </w:t>
      </w:r>
      <w:r w:rsidRPr="006838B6">
        <w:rPr>
          <w:u w:val="single"/>
        </w:rPr>
        <w:t xml:space="preserve">vóór </w:t>
      </w:r>
      <w:r w:rsidR="00EF5076">
        <w:rPr>
          <w:u w:val="single"/>
        </w:rPr>
        <w:t>1 augustus</w:t>
      </w:r>
      <w:r w:rsidRPr="006838B6">
        <w:rPr>
          <w:u w:val="single"/>
        </w:rPr>
        <w:t xml:space="preserve"> a.s.</w:t>
      </w:r>
      <w:r>
        <w:t xml:space="preserve"> U kunt het bedrag overmaken aan de penningmeester van onze AGV, bankrekeningnummer NL76RABO0158324900 t.n.v. AGV Leeuwarden.</w:t>
      </w:r>
    </w:p>
    <w:p w14:paraId="47BBC761" w14:textId="77777777" w:rsidR="00A8220F" w:rsidRDefault="00A8220F" w:rsidP="00A8220F">
      <w:pPr>
        <w:pStyle w:val="Geenafstand"/>
        <w:ind w:left="2832" w:hanging="2832"/>
      </w:pPr>
    </w:p>
    <w:p w14:paraId="09DCAE4E" w14:textId="77777777" w:rsidR="00A8220F" w:rsidRDefault="00A8220F" w:rsidP="00A8220F">
      <w:pPr>
        <w:pStyle w:val="Geenafstand"/>
        <w:ind w:left="2832" w:hanging="2832"/>
      </w:pPr>
      <w:r>
        <w:t>Het bestuur Achmea Gepensioneerden Vereniging</w:t>
      </w:r>
    </w:p>
    <w:p w14:paraId="7217A68C" w14:textId="77777777" w:rsidR="00A8220F" w:rsidRDefault="00A8220F" w:rsidP="00A8220F">
      <w:pPr>
        <w:pStyle w:val="Geenafstand"/>
        <w:ind w:left="2832" w:hanging="2832"/>
      </w:pPr>
      <w:r>
        <w:t>Locatie Leeuwarden</w:t>
      </w:r>
    </w:p>
    <w:p w14:paraId="105D3C41" w14:textId="77777777" w:rsidR="00A8220F" w:rsidRDefault="00A8220F" w:rsidP="00A8220F">
      <w:pPr>
        <w:pStyle w:val="Geenafstand"/>
        <w:ind w:left="2832" w:hanging="2832"/>
      </w:pPr>
    </w:p>
    <w:p w14:paraId="63DD3299" w14:textId="77777777" w:rsidR="00A8220F" w:rsidRPr="000B7788" w:rsidRDefault="00A8220F" w:rsidP="00A8220F">
      <w:pPr>
        <w:pStyle w:val="Geenafstand"/>
        <w:ind w:left="2832" w:hanging="2832"/>
        <w:rPr>
          <w:i/>
          <w:iCs/>
          <w:sz w:val="18"/>
          <w:szCs w:val="18"/>
        </w:rPr>
      </w:pPr>
      <w:r w:rsidRPr="000B7788">
        <w:rPr>
          <w:i/>
          <w:iCs/>
          <w:sz w:val="18"/>
          <w:szCs w:val="18"/>
        </w:rPr>
        <w:t>Wie mag u meenemen als introducé:</w:t>
      </w:r>
    </w:p>
    <w:p w14:paraId="761D6B4E" w14:textId="3EEA5960" w:rsidR="00B2626D" w:rsidRDefault="00A8220F" w:rsidP="00B2626D">
      <w:pPr>
        <w:pStyle w:val="Geenafstand"/>
      </w:pPr>
      <w:r w:rsidRPr="000B7788">
        <w:rPr>
          <w:i/>
          <w:iCs/>
          <w:sz w:val="18"/>
          <w:szCs w:val="18"/>
        </w:rPr>
        <w:t>In het Huishoudelijk Reglement van de AGV staat vermeld, dat A-leden het recht hebben om de bijéénkomsten van hun locatie te bezoeken samen met hun partner. Dus geen zoon/dochter. Bij hulpbehoevendheid dit vragen aan het bestuur. Wél bestaat de mogelijkheid voor alleenstaanden om een introducé mee te nemen, welke behoort tot de doelgroep (gepensioneerden).</w:t>
      </w:r>
    </w:p>
    <w:sectPr w:rsidR="00B2626D" w:rsidSect="004A3ED1">
      <w:pgSz w:w="11906" w:h="16838"/>
      <w:pgMar w:top="141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F6518"/>
    <w:multiLevelType w:val="hybridMultilevel"/>
    <w:tmpl w:val="E858FDFA"/>
    <w:lvl w:ilvl="0" w:tplc="572CCA20">
      <w:start w:val="14"/>
      <w:numFmt w:val="bullet"/>
      <w:lvlText w:val=""/>
      <w:lvlJc w:val="left"/>
      <w:pPr>
        <w:ind w:left="3194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1" w15:restartNumberingAfterBreak="0">
    <w:nsid w:val="3697040C"/>
    <w:multiLevelType w:val="hybridMultilevel"/>
    <w:tmpl w:val="4AEA7A46"/>
    <w:lvl w:ilvl="0" w:tplc="85A0B326">
      <w:start w:val="14"/>
      <w:numFmt w:val="bullet"/>
      <w:lvlText w:val=""/>
      <w:lvlJc w:val="left"/>
      <w:pPr>
        <w:ind w:left="3194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2" w15:restartNumberingAfterBreak="0">
    <w:nsid w:val="5082508D"/>
    <w:multiLevelType w:val="hybridMultilevel"/>
    <w:tmpl w:val="5C14EDB4"/>
    <w:lvl w:ilvl="0" w:tplc="99605CA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C4A7C"/>
    <w:multiLevelType w:val="hybridMultilevel"/>
    <w:tmpl w:val="6D9678C6"/>
    <w:lvl w:ilvl="0" w:tplc="B456C87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12431"/>
    <w:multiLevelType w:val="hybridMultilevel"/>
    <w:tmpl w:val="F85EAEEE"/>
    <w:lvl w:ilvl="0" w:tplc="84F88642">
      <w:start w:val="14"/>
      <w:numFmt w:val="bullet"/>
      <w:lvlText w:val="-"/>
      <w:lvlJc w:val="left"/>
      <w:pPr>
        <w:ind w:left="3194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5" w15:restartNumberingAfterBreak="0">
    <w:nsid w:val="688579DB"/>
    <w:multiLevelType w:val="hybridMultilevel"/>
    <w:tmpl w:val="B06A65C6"/>
    <w:lvl w:ilvl="0" w:tplc="F33C0936">
      <w:start w:val="1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561214851">
    <w:abstractNumId w:val="5"/>
  </w:num>
  <w:num w:numId="2" w16cid:durableId="817304887">
    <w:abstractNumId w:val="4"/>
  </w:num>
  <w:num w:numId="3" w16cid:durableId="637152313">
    <w:abstractNumId w:val="1"/>
  </w:num>
  <w:num w:numId="4" w16cid:durableId="1477066162">
    <w:abstractNumId w:val="0"/>
  </w:num>
  <w:num w:numId="5" w16cid:durableId="2041009622">
    <w:abstractNumId w:val="3"/>
  </w:num>
  <w:num w:numId="6" w16cid:durableId="120922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8"/>
    <w:rsid w:val="00094436"/>
    <w:rsid w:val="000A17B3"/>
    <w:rsid w:val="000B6B1D"/>
    <w:rsid w:val="000B7788"/>
    <w:rsid w:val="001B35A0"/>
    <w:rsid w:val="002176FA"/>
    <w:rsid w:val="002B4F9D"/>
    <w:rsid w:val="002F1DC3"/>
    <w:rsid w:val="003E344F"/>
    <w:rsid w:val="0045272C"/>
    <w:rsid w:val="00495118"/>
    <w:rsid w:val="004A3ED1"/>
    <w:rsid w:val="004F62C2"/>
    <w:rsid w:val="005372A8"/>
    <w:rsid w:val="005C6442"/>
    <w:rsid w:val="005F2F87"/>
    <w:rsid w:val="005F63EB"/>
    <w:rsid w:val="006838B6"/>
    <w:rsid w:val="00684588"/>
    <w:rsid w:val="00747FA6"/>
    <w:rsid w:val="00767042"/>
    <w:rsid w:val="00842EC8"/>
    <w:rsid w:val="0089671C"/>
    <w:rsid w:val="009429F2"/>
    <w:rsid w:val="0096010C"/>
    <w:rsid w:val="00993A15"/>
    <w:rsid w:val="009A6BC5"/>
    <w:rsid w:val="00A6186F"/>
    <w:rsid w:val="00A8220F"/>
    <w:rsid w:val="00AB04EA"/>
    <w:rsid w:val="00AB3534"/>
    <w:rsid w:val="00B2626D"/>
    <w:rsid w:val="00B3761D"/>
    <w:rsid w:val="00BB1E11"/>
    <w:rsid w:val="00C35D20"/>
    <w:rsid w:val="00C90B36"/>
    <w:rsid w:val="00D038E1"/>
    <w:rsid w:val="00EF5076"/>
    <w:rsid w:val="00F139CB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C55"/>
  <w15:docId w15:val="{D521521F-1BD6-4A41-A85C-97F4000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2EC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F2F8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86F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.leeuwarden@ageevee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2276-2B09-45E3-8A7D-A10122D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PC388</dc:creator>
  <cp:lastModifiedBy>Aldert de Boer</cp:lastModifiedBy>
  <cp:revision>5</cp:revision>
  <cp:lastPrinted>2024-06-24T19:11:00Z</cp:lastPrinted>
  <dcterms:created xsi:type="dcterms:W3CDTF">2024-06-24T18:38:00Z</dcterms:created>
  <dcterms:modified xsi:type="dcterms:W3CDTF">2024-06-30T12:23:00Z</dcterms:modified>
</cp:coreProperties>
</file>